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200" w:line="240" w:lineRule="auto"/>
        <w:ind w:left="0" w:right="0" w:firstLine="0"/>
        <w:jc w:val="center"/>
        <w:rPr>
          <w:rFonts w:ascii="Oswald" w:cs="Oswald" w:eastAsia="Oswald" w:hAnsi="Oswald"/>
          <w:color w:val="b45f06"/>
          <w:sz w:val="80"/>
          <w:szCs w:val="80"/>
        </w:rPr>
      </w:pPr>
      <w:r w:rsidDel="00000000" w:rsidR="00000000" w:rsidRPr="00000000">
        <w:rPr>
          <w:rFonts w:ascii="Oswald" w:cs="Oswald" w:eastAsia="Oswald" w:hAnsi="Oswald"/>
          <w:color w:val="b45f06"/>
          <w:sz w:val="80"/>
          <w:szCs w:val="80"/>
          <w:shd w:fill="auto" w:val="clear"/>
          <w:vertAlign w:val="baseline"/>
          <w:rtl w:val="0"/>
        </w:rPr>
        <w:t xml:space="preserve">Plan de Présentation FR</w:t>
      </w:r>
      <w:r w:rsidDel="00000000" w:rsidR="00000000" w:rsidRPr="00000000">
        <w:rPr>
          <w:rtl w:val="0"/>
        </w:rPr>
      </w:r>
    </w:p>
    <w:p w:rsidR="00000000" w:rsidDel="00000000" w:rsidP="00000000" w:rsidRDefault="00000000" w:rsidRPr="00000000" w14:paraId="00000002">
      <w:pPr>
        <w:spacing w:after="0" w:before="480" w:line="312" w:lineRule="auto"/>
        <w:ind w:left="0" w:right="0" w:firstLine="0"/>
        <w:jc w:val="center"/>
        <w:rPr>
          <w:rFonts w:ascii="Oswald" w:cs="Oswald" w:eastAsia="Oswald" w:hAnsi="Oswald"/>
          <w:sz w:val="24"/>
          <w:szCs w:val="24"/>
          <w:u w:val="single"/>
        </w:rPr>
      </w:pPr>
      <w:r w:rsidDel="00000000" w:rsidR="00000000" w:rsidRPr="00000000">
        <w:rPr>
          <w:rFonts w:ascii="Oswald" w:cs="Oswald" w:eastAsia="Oswald" w:hAnsi="Oswald"/>
          <w:sz w:val="24"/>
          <w:szCs w:val="24"/>
          <w:u w:val="single"/>
          <w:rtl w:val="0"/>
        </w:rPr>
        <w:t xml:space="preserve">Réalisé par Said Oudouane</w:t>
      </w:r>
    </w:p>
    <w:p w:rsidR="00000000" w:rsidDel="00000000" w:rsidP="00000000" w:rsidRDefault="00000000" w:rsidRPr="00000000" w14:paraId="00000003">
      <w:pPr>
        <w:spacing w:after="0" w:before="480" w:line="312" w:lineRule="auto"/>
        <w:ind w:left="0" w:right="0" w:firstLine="0"/>
        <w:jc w:val="left"/>
        <w:rPr>
          <w:rFonts w:ascii="Oswald" w:cs="Oswald" w:eastAsia="Oswald" w:hAnsi="Oswald"/>
          <w:color w:val="b45f06"/>
          <w:sz w:val="24"/>
          <w:szCs w:val="24"/>
        </w:rPr>
      </w:pPr>
      <w:r w:rsidDel="00000000" w:rsidR="00000000" w:rsidRPr="00000000">
        <w:rPr>
          <w:rFonts w:ascii="Oswald" w:cs="Oswald" w:eastAsia="Oswald" w:hAnsi="Oswald"/>
          <w:color w:val="b45f06"/>
          <w:sz w:val="24"/>
          <w:szCs w:val="24"/>
          <w:shd w:fill="auto" w:val="clear"/>
          <w:vertAlign w:val="baseline"/>
          <w:rtl w:val="0"/>
        </w:rPr>
        <w:t xml:space="preserve">Contexte du projet</w:t>
      </w:r>
      <w:r w:rsidDel="00000000" w:rsidR="00000000" w:rsidRPr="00000000">
        <w:rPr>
          <w:rtl w:val="0"/>
        </w:rPr>
      </w:r>
    </w:p>
    <w:p w:rsidR="00000000" w:rsidDel="00000000" w:rsidP="00000000" w:rsidRDefault="00000000" w:rsidRPr="00000000" w14:paraId="00000004">
      <w:pPr>
        <w:spacing w:after="0" w:before="480" w:line="312" w:lineRule="auto"/>
        <w:ind w:left="0" w:right="0" w:firstLine="0"/>
        <w:jc w:val="left"/>
        <w:rPr>
          <w:rFonts w:ascii="Oswald" w:cs="Oswald" w:eastAsia="Oswald" w:hAnsi="Oswald"/>
          <w:color w:val="b45f06"/>
          <w:sz w:val="24"/>
          <w:szCs w:val="24"/>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Dans le cadre d'améliorer la vie numérique des lecteurs et des chercheurs d'informations, et de permettre aux journalistes indépendants de partager leurs articles avec un vaste auditoire.</w:t>
      </w:r>
      <w:r w:rsidDel="00000000" w:rsidR="00000000" w:rsidRPr="00000000">
        <w:rPr>
          <w:rtl w:val="0"/>
        </w:rPr>
      </w:r>
    </w:p>
    <w:p w:rsidR="00000000" w:rsidDel="00000000" w:rsidP="00000000" w:rsidRDefault="00000000" w:rsidRPr="00000000" w14:paraId="00000005">
      <w:pPr>
        <w:spacing w:after="0" w:before="480" w:line="312" w:lineRule="auto"/>
        <w:ind w:left="0" w:right="0" w:firstLine="0"/>
        <w:jc w:val="left"/>
        <w:rPr>
          <w:rFonts w:ascii="Oswald" w:cs="Oswald" w:eastAsia="Oswald" w:hAnsi="Oswald"/>
          <w:color w:val="b45f06"/>
          <w:sz w:val="24"/>
          <w:szCs w:val="24"/>
          <w:shd w:fill="auto" w:val="clear"/>
          <w:vertAlign w:val="baseline"/>
        </w:rPr>
      </w:pPr>
      <w:r w:rsidDel="00000000" w:rsidR="00000000" w:rsidRPr="00000000">
        <w:rPr>
          <w:rFonts w:ascii="Oswald" w:cs="Oswald" w:eastAsia="Oswald" w:hAnsi="Oswald"/>
          <w:color w:val="b45f06"/>
          <w:sz w:val="24"/>
          <w:szCs w:val="24"/>
          <w:shd w:fill="auto" w:val="clear"/>
          <w:vertAlign w:val="baseline"/>
          <w:rtl w:val="0"/>
        </w:rPr>
        <w:t xml:space="preserve">Problématique</w:t>
      </w:r>
    </w:p>
    <w:p w:rsidR="00000000" w:rsidDel="00000000" w:rsidP="00000000" w:rsidRDefault="00000000" w:rsidRPr="00000000" w14:paraId="00000006">
      <w:pPr>
        <w:spacing w:after="0" w:before="480" w:line="312" w:lineRule="auto"/>
        <w:ind w:left="0" w:right="0" w:firstLine="0"/>
        <w:jc w:val="left"/>
        <w:rPr>
          <w:rFonts w:ascii="Oswald" w:cs="Oswald" w:eastAsia="Oswald" w:hAnsi="Oswald"/>
          <w:color w:val="b45f06"/>
          <w:sz w:val="24"/>
          <w:szCs w:val="24"/>
          <w:shd w:fill="auto" w:val="clear"/>
          <w:vertAlign w:val="baseline"/>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Chaque jour, des milliers d'organes de presse et de magazines numériques publient plusieurs articles qui intéressent les internautes (Forbes, New York times, etc.).</w:t>
      </w:r>
    </w:p>
    <w:p w:rsidR="00000000" w:rsidDel="00000000" w:rsidP="00000000" w:rsidRDefault="00000000" w:rsidRPr="00000000" w14:paraId="00000008">
      <w:pPr>
        <w:rPr>
          <w:rFonts w:ascii="Oi" w:cs="Oi" w:eastAsia="Oi" w:hAnsi="Oi"/>
          <w:color w:val="666666"/>
          <w:sz w:val="18"/>
          <w:szCs w:val="18"/>
          <w:shd w:fill="auto" w:val="clear"/>
          <w:vertAlign w:val="baseline"/>
        </w:rPr>
      </w:pPr>
      <w:r w:rsidDel="00000000" w:rsidR="00000000" w:rsidRPr="00000000">
        <w:rPr>
          <w:rtl w:val="0"/>
        </w:rPr>
        <w:t xml:space="preserve">Mais le problème est que les utilisateurs doivent parcourir chaque organe d'information et chaque magazine pour être en mesure de rester à jour avec les nouvelles qu'ils aiment, ce qui peut être un inconvénient pour leur navigation quotidienne.</w:t>
      </w:r>
      <w:r w:rsidDel="00000000" w:rsidR="00000000" w:rsidRPr="00000000">
        <w:rPr>
          <w:rtl w:val="0"/>
        </w:rPr>
      </w:r>
    </w:p>
    <w:p w:rsidR="00000000" w:rsidDel="00000000" w:rsidP="00000000" w:rsidRDefault="00000000" w:rsidRPr="00000000" w14:paraId="00000009">
      <w:pPr>
        <w:spacing w:after="0" w:before="480" w:line="312" w:lineRule="auto"/>
        <w:ind w:left="0" w:right="0" w:firstLine="0"/>
        <w:jc w:val="left"/>
        <w:rPr>
          <w:rFonts w:ascii="Oswald" w:cs="Oswald" w:eastAsia="Oswald" w:hAnsi="Oswald"/>
          <w:color w:val="b45f06"/>
          <w:sz w:val="24"/>
          <w:szCs w:val="24"/>
          <w:shd w:fill="auto" w:val="clear"/>
          <w:vertAlign w:val="baseline"/>
        </w:rPr>
      </w:pPr>
      <w:r w:rsidDel="00000000" w:rsidR="00000000" w:rsidRPr="00000000">
        <w:rPr>
          <w:rFonts w:ascii="Oswald" w:cs="Oswald" w:eastAsia="Oswald" w:hAnsi="Oswald"/>
          <w:color w:val="b45f06"/>
          <w:sz w:val="24"/>
          <w:szCs w:val="24"/>
          <w:shd w:fill="auto" w:val="clear"/>
          <w:vertAlign w:val="baseline"/>
          <w:rtl w:val="0"/>
        </w:rPr>
        <w:t xml:space="preserve">Solution</w:t>
      </w:r>
    </w:p>
    <w:p w:rsidR="00000000" w:rsidDel="00000000" w:rsidP="00000000" w:rsidRDefault="00000000" w:rsidRPr="00000000" w14:paraId="0000000A">
      <w:pPr>
        <w:spacing w:after="0" w:before="480" w:line="312" w:lineRule="auto"/>
        <w:ind w:left="0" w:right="0" w:firstLine="0"/>
        <w:jc w:val="left"/>
        <w:rPr>
          <w:rFonts w:ascii="Oswald" w:cs="Oswald" w:eastAsia="Oswald" w:hAnsi="Oswald"/>
          <w:color w:val="b45f06"/>
          <w:sz w:val="24"/>
          <w:szCs w:val="24"/>
          <w:shd w:fill="auto" w:val="clear"/>
          <w:vertAlign w:val="baseline"/>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la mise en œuvre d'une solution qui réunit en un seul endroit tous les organes d'information et magazines numériques favoris et intéressants des utilisateurs.</w:t>
      </w:r>
    </w:p>
    <w:p w:rsidR="00000000" w:rsidDel="00000000" w:rsidP="00000000" w:rsidRDefault="00000000" w:rsidRPr="00000000" w14:paraId="0000000C">
      <w:pPr>
        <w:rPr/>
      </w:pPr>
      <w:r w:rsidDel="00000000" w:rsidR="00000000" w:rsidRPr="00000000">
        <w:rPr>
          <w:rtl w:val="0"/>
        </w:rPr>
        <w:t xml:space="preserve">C'est aussi un endroit où les journalistes indépendants peuvent partager leurs articles avec leur public.</w:t>
      </w:r>
    </w:p>
    <w:p w:rsidR="00000000" w:rsidDel="00000000" w:rsidP="00000000" w:rsidRDefault="00000000" w:rsidRPr="00000000" w14:paraId="0000000D">
      <w:pPr>
        <w:spacing w:after="0" w:before="480" w:line="312" w:lineRule="auto"/>
        <w:ind w:left="0" w:right="0" w:firstLine="0"/>
        <w:jc w:val="left"/>
        <w:rPr>
          <w:rFonts w:ascii="Oswald" w:cs="Oswald" w:eastAsia="Oswald" w:hAnsi="Oswald"/>
          <w:color w:val="b45f06"/>
          <w:sz w:val="24"/>
          <w:szCs w:val="24"/>
          <w:shd w:fill="auto" w:val="clear"/>
          <w:vertAlign w:val="baseline"/>
        </w:rPr>
      </w:pPr>
      <w:r w:rsidDel="00000000" w:rsidR="00000000" w:rsidRPr="00000000">
        <w:rPr>
          <w:rFonts w:ascii="Oswald" w:cs="Oswald" w:eastAsia="Oswald" w:hAnsi="Oswald"/>
          <w:color w:val="b45f06"/>
          <w:sz w:val="24"/>
          <w:szCs w:val="24"/>
          <w:shd w:fill="auto" w:val="clear"/>
          <w:vertAlign w:val="baseline"/>
          <w:rtl w:val="0"/>
        </w:rPr>
        <w:t xml:space="preserve">La cible</w:t>
      </w:r>
    </w:p>
    <w:p w:rsidR="00000000" w:rsidDel="00000000" w:rsidP="00000000" w:rsidRDefault="00000000" w:rsidRPr="00000000" w14:paraId="0000000E">
      <w:pPr>
        <w:spacing w:after="0" w:before="480" w:line="312"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Cette solution s'adresse aux lecteurs de news du monde entier, toutes tranches d'âge et cultures confondues, ayant accès à l'internet. </w:t>
      </w:r>
    </w:p>
    <w:p w:rsidR="00000000" w:rsidDel="00000000" w:rsidP="00000000" w:rsidRDefault="00000000" w:rsidRPr="00000000" w14:paraId="0000000F">
      <w:pPr>
        <w:spacing w:after="0" w:before="480" w:line="312"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Elle s'adresse également aux journalistes indépendants qui souhaitent partager leurs articles avec leur public.</w:t>
      </w:r>
    </w:p>
    <w:p w:rsidR="00000000" w:rsidDel="00000000" w:rsidP="00000000" w:rsidRDefault="00000000" w:rsidRPr="00000000" w14:paraId="00000010">
      <w:pPr>
        <w:spacing w:before="200" w:line="312" w:lineRule="auto"/>
        <w:rPr>
          <w:rFonts w:ascii="Oi" w:cs="Oi" w:eastAsia="Oi" w:hAnsi="Oi"/>
          <w:color w:val="666666"/>
          <w:sz w:val="22"/>
          <w:szCs w:val="22"/>
        </w:rPr>
      </w:pPr>
      <w:r w:rsidDel="00000000" w:rsidR="00000000" w:rsidRPr="00000000">
        <w:rPr>
          <w:rFonts w:ascii="Oi" w:cs="Oi" w:eastAsia="Oi" w:hAnsi="Oi"/>
          <w:color w:val="666666"/>
          <w:sz w:val="22"/>
          <w:szCs w:val="22"/>
          <w:rtl w:val="0"/>
        </w:rPr>
        <w:t xml:space="preserve"> </w:t>
      </w:r>
      <w:r w:rsidDel="00000000" w:rsidR="00000000" w:rsidRPr="00000000">
        <w:rPr>
          <w:rFonts w:ascii="Oswald" w:cs="Oswald" w:eastAsia="Oswald" w:hAnsi="Oswald"/>
          <w:color w:val="b45f06"/>
          <w:sz w:val="22"/>
          <w:szCs w:val="22"/>
          <w:rtl w:val="0"/>
        </w:rPr>
        <w:t xml:space="preserve">Étude fonctionnelle</w:t>
      </w:r>
      <w:r w:rsidDel="00000000" w:rsidR="00000000" w:rsidRPr="00000000">
        <w:rPr>
          <w:rFonts w:ascii="Oi" w:cs="Oi" w:eastAsia="Oi" w:hAnsi="Oi"/>
          <w:color w:val="666666"/>
          <w:sz w:val="22"/>
          <w:szCs w:val="22"/>
          <w:rtl w:val="0"/>
        </w:rPr>
        <w:t xml:space="preserve"> </w:t>
      </w:r>
    </w:p>
    <w:p w:rsidR="00000000" w:rsidDel="00000000" w:rsidP="00000000" w:rsidRDefault="00000000" w:rsidRPr="00000000" w14:paraId="00000011">
      <w:pPr>
        <w:spacing w:before="200" w:line="312" w:lineRule="auto"/>
        <w:rPr>
          <w:rFonts w:ascii="Oi" w:cs="Oi" w:eastAsia="Oi" w:hAnsi="Oi"/>
          <w:color w:val="666666"/>
          <w:sz w:val="22"/>
          <w:szCs w:val="22"/>
        </w:rPr>
      </w:pPr>
      <w:r w:rsidDel="00000000" w:rsidR="00000000" w:rsidRPr="00000000">
        <w:rPr>
          <w:rtl w:val="0"/>
        </w:rPr>
      </w:r>
    </w:p>
    <w:p w:rsidR="00000000" w:rsidDel="00000000" w:rsidP="00000000" w:rsidRDefault="00000000" w:rsidRPr="00000000" w14:paraId="00000012">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les acteurs intervenants sont:</w:t>
      </w:r>
    </w:p>
    <w:p w:rsidR="00000000" w:rsidDel="00000000" w:rsidP="00000000" w:rsidRDefault="00000000" w:rsidRPr="00000000" w14:paraId="00000013">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014">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015">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016">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les utilisateurs peuvent :</w:t>
      </w:r>
    </w:p>
    <w:p w:rsidR="00000000" w:rsidDel="00000000" w:rsidP="00000000" w:rsidRDefault="00000000" w:rsidRPr="00000000" w14:paraId="00000017">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gérer leur profil</w:t>
      </w:r>
    </w:p>
    <w:p w:rsidR="00000000" w:rsidDel="00000000" w:rsidP="00000000" w:rsidRDefault="00000000" w:rsidRPr="00000000" w14:paraId="00000018">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s'enregistrer avec leur email et leur mot de passe</w:t>
      </w:r>
    </w:p>
    <w:p w:rsidR="00000000" w:rsidDel="00000000" w:rsidP="00000000" w:rsidRDefault="00000000" w:rsidRPr="00000000" w14:paraId="00000019">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voir et rechercher des articles d'actualité par leur organe de presse, leur magazine ou leur pays préféré</w:t>
      </w:r>
    </w:p>
    <w:p w:rsidR="00000000" w:rsidDel="00000000" w:rsidP="00000000" w:rsidRDefault="00000000" w:rsidRPr="00000000" w14:paraId="0000001A">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personnaliser leur flux d'articles d'actualité pour en choisir quelques-uns.</w:t>
      </w:r>
    </w:p>
    <w:p w:rsidR="00000000" w:rsidDel="00000000" w:rsidP="00000000" w:rsidRDefault="00000000" w:rsidRPr="00000000" w14:paraId="0000001B">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filtrer les actualités par tags et sections comme (politique, santé, sport, etc.)</w:t>
      </w:r>
    </w:p>
    <w:p w:rsidR="00000000" w:rsidDel="00000000" w:rsidP="00000000" w:rsidRDefault="00000000" w:rsidRPr="00000000" w14:paraId="0000001C">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et voir les articles publiés sur la plateforme par leur journaliste indépendant préféré.</w:t>
      </w:r>
    </w:p>
    <w:p w:rsidR="00000000" w:rsidDel="00000000" w:rsidP="00000000" w:rsidRDefault="00000000" w:rsidRPr="00000000" w14:paraId="0000001D">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réagir aux articles publiés par les journalistes indépendants</w:t>
      </w:r>
    </w:p>
    <w:p w:rsidR="00000000" w:rsidDel="00000000" w:rsidP="00000000" w:rsidRDefault="00000000" w:rsidRPr="00000000" w14:paraId="0000001E">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signaler les articles offensants et inappropriés. </w:t>
      </w:r>
    </w:p>
    <w:p w:rsidR="00000000" w:rsidDel="00000000" w:rsidP="00000000" w:rsidRDefault="00000000" w:rsidRPr="00000000" w14:paraId="0000001F">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020">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les journalistes indépendants peuvent :</w:t>
      </w:r>
    </w:p>
    <w:p w:rsidR="00000000" w:rsidDel="00000000" w:rsidP="00000000" w:rsidRDefault="00000000" w:rsidRPr="00000000" w14:paraId="00000021">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créer un compte sur la plateforme</w:t>
      </w:r>
    </w:p>
    <w:p w:rsidR="00000000" w:rsidDel="00000000" w:rsidP="00000000" w:rsidRDefault="00000000" w:rsidRPr="00000000" w14:paraId="00000022">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créer et publier leurs articles au niveau mondial ou pour un pays donné.</w:t>
      </w:r>
    </w:p>
    <w:p w:rsidR="00000000" w:rsidDel="00000000" w:rsidP="00000000" w:rsidRDefault="00000000" w:rsidRPr="00000000" w14:paraId="00000023">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024">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administrateur :</w:t>
      </w:r>
    </w:p>
    <w:p w:rsidR="00000000" w:rsidDel="00000000" w:rsidP="00000000" w:rsidRDefault="00000000" w:rsidRPr="00000000" w14:paraId="00000025">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gérer les utilisateurs</w:t>
      </w:r>
    </w:p>
    <w:p w:rsidR="00000000" w:rsidDel="00000000" w:rsidP="00000000" w:rsidRDefault="00000000" w:rsidRPr="00000000" w14:paraId="00000026">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gérer les journalistes </w:t>
      </w:r>
      <w:r w:rsidDel="00000000" w:rsidR="00000000" w:rsidRPr="00000000">
        <w:rPr>
          <w:rtl w:val="0"/>
        </w:rPr>
        <w:t xml:space="preserve">indépendants</w:t>
      </w:r>
      <w:r w:rsidDel="00000000" w:rsidR="00000000" w:rsidRPr="00000000">
        <w:rPr>
          <w:rtl w:val="0"/>
        </w:rPr>
      </w:r>
    </w:p>
    <w:p w:rsidR="00000000" w:rsidDel="00000000" w:rsidP="00000000" w:rsidRDefault="00000000" w:rsidRPr="00000000" w14:paraId="00000027">
      <w:pPr>
        <w:spacing w:after="0" w:before="0" w:line="276" w:lineRule="auto"/>
        <w:ind w:left="0" w:right="0" w:firstLine="0"/>
        <w:jc w:val="left"/>
        <w:rPr>
          <w:rFonts w:ascii="Montserrat" w:cs="Montserrat" w:eastAsia="Montserrat" w:hAnsi="Montserrat"/>
          <w:color w:val="000000"/>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gérer les articles publiés par les journalistes</w:t>
      </w:r>
    </w:p>
    <w:p w:rsidR="00000000" w:rsidDel="00000000" w:rsidP="00000000" w:rsidRDefault="00000000" w:rsidRPr="00000000" w14:paraId="00000028">
      <w:pPr>
        <w:spacing w:after="0" w:before="0" w:line="276" w:lineRule="auto"/>
        <w:ind w:left="0" w:right="0" w:firstLine="0"/>
        <w:jc w:val="left"/>
        <w:rPr>
          <w:rFonts w:ascii="Times New Roman" w:cs="Times New Roman" w:eastAsia="Times New Roman" w:hAnsi="Times New Roman"/>
          <w:color w:val="666666"/>
          <w:sz w:val="20"/>
          <w:szCs w:val="20"/>
          <w:shd w:fill="auto" w:val="clear"/>
          <w:vertAlign w:val="baseline"/>
        </w:rPr>
      </w:pPr>
      <w:r w:rsidDel="00000000" w:rsidR="00000000" w:rsidRPr="00000000">
        <w:rPr>
          <w:rFonts w:ascii="Montserrat" w:cs="Montserrat" w:eastAsia="Montserrat" w:hAnsi="Montserrat"/>
          <w:color w:val="000000"/>
          <w:sz w:val="20"/>
          <w:szCs w:val="20"/>
          <w:shd w:fill="auto" w:val="clear"/>
          <w:vertAlign w:val="baseline"/>
          <w:rtl w:val="0"/>
        </w:rPr>
        <w:t xml:space="preserve">ajouter et supprimer des organes de presse et des magazines</w:t>
      </w:r>
      <w:r w:rsidDel="00000000" w:rsidR="00000000" w:rsidRPr="00000000">
        <w:rPr>
          <w:rtl w:val="0"/>
        </w:rPr>
      </w:r>
    </w:p>
    <w:p w:rsidR="00000000" w:rsidDel="00000000" w:rsidP="00000000" w:rsidRDefault="00000000" w:rsidRPr="00000000" w14:paraId="00000029">
      <w:pPr>
        <w:spacing w:after="0" w:before="200" w:line="312" w:lineRule="auto"/>
        <w:ind w:left="0" w:right="0" w:firstLine="0"/>
        <w:jc w:val="left"/>
        <w:rPr>
          <w:rFonts w:ascii="Oi" w:cs="Oi" w:eastAsia="Oi" w:hAnsi="Oi"/>
          <w:color w:val="666666"/>
          <w:sz w:val="24"/>
          <w:szCs w:val="24"/>
          <w:shd w:fill="auto" w:val="clear"/>
          <w:vertAlign w:val="baseline"/>
        </w:rPr>
      </w:pPr>
      <w:r w:rsidDel="00000000" w:rsidR="00000000" w:rsidRPr="00000000">
        <w:rPr>
          <w:rFonts w:ascii="Oi" w:cs="Oi" w:eastAsia="Oi" w:hAnsi="Oi"/>
          <w:color w:val="666666"/>
          <w:sz w:val="24"/>
          <w:szCs w:val="24"/>
          <w:shd w:fill="auto" w:val="clear"/>
          <w:vertAlign w:val="baseline"/>
          <w:rtl w:val="0"/>
        </w:rPr>
        <w:t xml:space="preserve"> </w:t>
      </w:r>
    </w:p>
    <w:p w:rsidR="00000000" w:rsidDel="00000000" w:rsidP="00000000" w:rsidRDefault="00000000" w:rsidRPr="00000000" w14:paraId="0000002A">
      <w:pPr>
        <w:spacing w:after="0" w:before="200" w:line="312" w:lineRule="auto"/>
        <w:ind w:left="0" w:right="0" w:firstLine="0"/>
        <w:jc w:val="left"/>
        <w:rPr>
          <w:rFonts w:ascii="Oswald" w:cs="Oswald" w:eastAsia="Oswald" w:hAnsi="Oswald"/>
          <w:color w:val="b45f06"/>
          <w:sz w:val="24"/>
          <w:szCs w:val="24"/>
          <w:shd w:fill="auto" w:val="clear"/>
          <w:vertAlign w:val="baseline"/>
        </w:rPr>
      </w:pPr>
      <w:r w:rsidDel="00000000" w:rsidR="00000000" w:rsidRPr="00000000">
        <w:rPr>
          <w:rFonts w:ascii="Oswald" w:cs="Oswald" w:eastAsia="Oswald" w:hAnsi="Oswald"/>
          <w:color w:val="b45f06"/>
          <w:sz w:val="24"/>
          <w:szCs w:val="24"/>
          <w:shd w:fill="auto" w:val="clear"/>
          <w:vertAlign w:val="baseline"/>
          <w:rtl w:val="0"/>
        </w:rPr>
        <w:t xml:space="preserve">Planification </w:t>
      </w:r>
    </w:p>
    <w:p w:rsidR="00000000" w:rsidDel="00000000" w:rsidP="00000000" w:rsidRDefault="00000000" w:rsidRPr="00000000" w14:paraId="0000002B">
      <w:pPr>
        <w:spacing w:after="0" w:before="200" w:line="312" w:lineRule="auto"/>
        <w:ind w:left="0" w:right="0" w:firstLine="0"/>
        <w:jc w:val="left"/>
        <w:rPr>
          <w:rFonts w:ascii="Oswald" w:cs="Oswald" w:eastAsia="Oswald" w:hAnsi="Oswald"/>
          <w:color w:val="b45f06"/>
          <w:sz w:val="24"/>
          <w:szCs w:val="24"/>
          <w:shd w:fill="auto" w:val="clear"/>
          <w:vertAlign w:val="baseline"/>
        </w:rPr>
      </w:pPr>
      <w:r w:rsidDel="00000000" w:rsidR="00000000" w:rsidRPr="00000000">
        <w:rPr>
          <w:rtl w:val="0"/>
        </w:rPr>
      </w:r>
    </w:p>
    <w:p w:rsidR="00000000" w:rsidDel="00000000" w:rsidP="00000000" w:rsidRDefault="00000000" w:rsidRPr="00000000" w14:paraId="0000002C">
      <w:pPr>
        <w:spacing w:after="0" w:before="480" w:line="312" w:lineRule="auto"/>
        <w:ind w:left="0" w:right="0" w:firstLine="0"/>
        <w:jc w:val="left"/>
        <w:rPr>
          <w:rFonts w:ascii="Oswald" w:cs="Oswald" w:eastAsia="Oswald" w:hAnsi="Oswald"/>
          <w:color w:val="b45f06"/>
          <w:sz w:val="24"/>
          <w:szCs w:val="24"/>
          <w:shd w:fill="auto" w:val="clear"/>
          <w:vertAlign w:val="baseline"/>
        </w:rPr>
      </w:pPr>
      <w:r w:rsidDel="00000000" w:rsidR="00000000" w:rsidRPr="00000000">
        <w:rPr>
          <w:rFonts w:ascii="Oswald" w:cs="Oswald" w:eastAsia="Oswald" w:hAnsi="Oswald"/>
          <w:color w:val="b45f06"/>
          <w:sz w:val="24"/>
          <w:szCs w:val="24"/>
          <w:shd w:fill="auto" w:val="clear"/>
          <w:vertAlign w:val="baseline"/>
          <w:rtl w:val="0"/>
        </w:rPr>
        <w:t xml:space="preserve">choix technologique</w:t>
      </w:r>
    </w:p>
    <w:p w:rsidR="00000000" w:rsidDel="00000000" w:rsidP="00000000" w:rsidRDefault="00000000" w:rsidRPr="00000000" w14:paraId="0000002D">
      <w:pPr>
        <w:spacing w:after="0" w:before="480" w:line="312"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Pour réaliser ce projet, on a choisi d’utiliser les technologies suivantes :</w:t>
      </w:r>
    </w:p>
    <w:p w:rsidR="00000000" w:rsidDel="00000000" w:rsidP="00000000" w:rsidRDefault="00000000" w:rsidRPr="00000000" w14:paraId="0000002E">
      <w:pPr>
        <w:numPr>
          <w:ilvl w:val="0"/>
          <w:numId w:val="3"/>
        </w:numPr>
        <w:spacing w:after="0" w:before="480" w:line="312" w:lineRule="auto"/>
        <w:ind w:left="720" w:right="0" w:hanging="360"/>
        <w:jc w:val="left"/>
        <w:rPr>
          <w:rFonts w:ascii="Roboto" w:cs="Roboto" w:eastAsia="Roboto" w:hAnsi="Roboto"/>
          <w:b w:val="1"/>
          <w:sz w:val="24"/>
          <w:szCs w:val="24"/>
          <w:u w:val="none"/>
        </w:rPr>
      </w:pPr>
      <w:r w:rsidDel="00000000" w:rsidR="00000000" w:rsidRPr="00000000">
        <w:rPr>
          <w:rFonts w:ascii="Roboto" w:cs="Roboto" w:eastAsia="Roboto" w:hAnsi="Roboto"/>
          <w:b w:val="1"/>
          <w:sz w:val="24"/>
          <w:szCs w:val="24"/>
          <w:rtl w:val="0"/>
        </w:rPr>
        <w:t xml:space="preserve">Front end:</w:t>
      </w:r>
      <w:r w:rsidDel="00000000" w:rsidR="00000000" w:rsidRPr="00000000">
        <w:rPr>
          <w:rtl w:val="0"/>
        </w:rPr>
      </w:r>
    </w:p>
    <w:p w:rsidR="00000000" w:rsidDel="00000000" w:rsidP="00000000" w:rsidRDefault="00000000" w:rsidRPr="00000000" w14:paraId="0000002F">
      <w:pPr>
        <w:numPr>
          <w:ilvl w:val="1"/>
          <w:numId w:val="3"/>
        </w:numPr>
        <w:spacing w:after="0" w:before="0" w:line="312" w:lineRule="auto"/>
        <w:ind w:left="1440" w:right="0" w:hanging="360"/>
        <w:jc w:val="left"/>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HTML</w:t>
      </w:r>
      <w:r w:rsidDel="00000000" w:rsidR="00000000" w:rsidRPr="00000000">
        <w:rPr>
          <w:rFonts w:ascii="Roboto" w:cs="Roboto" w:eastAsia="Roboto" w:hAnsi="Roboto"/>
          <w:sz w:val="24"/>
          <w:szCs w:val="24"/>
          <w:rtl w:val="0"/>
        </w:rPr>
        <w:t xml:space="preserve"> : Le HyperText Markup Language ou HTML est le langage de balisage standard pour les documents conçus pour être affichés dans un navigateur web.</w:t>
      </w:r>
    </w:p>
    <w:p w:rsidR="00000000" w:rsidDel="00000000" w:rsidP="00000000" w:rsidRDefault="00000000" w:rsidRPr="00000000" w14:paraId="00000030">
      <w:pPr>
        <w:numPr>
          <w:ilvl w:val="1"/>
          <w:numId w:val="3"/>
        </w:numPr>
        <w:spacing w:after="0" w:before="0" w:line="312" w:lineRule="auto"/>
        <w:ind w:left="1440" w:right="0" w:hanging="360"/>
        <w:jc w:val="left"/>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CSS</w:t>
      </w:r>
      <w:r w:rsidDel="00000000" w:rsidR="00000000" w:rsidRPr="00000000">
        <w:rPr>
          <w:rFonts w:ascii="Roboto" w:cs="Roboto" w:eastAsia="Roboto" w:hAnsi="Roboto"/>
          <w:sz w:val="24"/>
          <w:szCs w:val="24"/>
          <w:rtl w:val="0"/>
        </w:rPr>
        <w:t xml:space="preserve">: Les Cascading Style Sheets sont un langage de feuille de style utilisé pour décrire la présentation d'un document écrit dans un langage de balisage tel que le HTML.</w:t>
      </w:r>
      <w:r w:rsidDel="00000000" w:rsidR="00000000" w:rsidRPr="00000000">
        <w:rPr>
          <w:rtl w:val="0"/>
        </w:rPr>
      </w:r>
    </w:p>
    <w:p w:rsidR="00000000" w:rsidDel="00000000" w:rsidP="00000000" w:rsidRDefault="00000000" w:rsidRPr="00000000" w14:paraId="00000031">
      <w:pPr>
        <w:numPr>
          <w:ilvl w:val="1"/>
          <w:numId w:val="3"/>
        </w:numPr>
        <w:spacing w:after="0" w:before="0" w:line="312" w:lineRule="auto"/>
        <w:ind w:left="1440" w:right="0" w:hanging="36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SASS: </w:t>
      </w:r>
      <w:r w:rsidDel="00000000" w:rsidR="00000000" w:rsidRPr="00000000">
        <w:rPr>
          <w:rFonts w:ascii="Roboto" w:cs="Roboto" w:eastAsia="Roboto" w:hAnsi="Roboto"/>
          <w:sz w:val="24"/>
          <w:szCs w:val="24"/>
          <w:rtl w:val="0"/>
        </w:rPr>
        <w:t xml:space="preserve">un langage de script préprocesseur qui est interprété ou compilé dans des feuilles de style en cascade.</w:t>
      </w:r>
      <w:r w:rsidDel="00000000" w:rsidR="00000000" w:rsidRPr="00000000">
        <w:rPr>
          <w:rtl w:val="0"/>
        </w:rPr>
      </w:r>
    </w:p>
    <w:p w:rsidR="00000000" w:rsidDel="00000000" w:rsidP="00000000" w:rsidRDefault="00000000" w:rsidRPr="00000000" w14:paraId="00000032">
      <w:pPr>
        <w:numPr>
          <w:ilvl w:val="1"/>
          <w:numId w:val="3"/>
        </w:numPr>
        <w:spacing w:after="0" w:before="0" w:line="312" w:lineRule="auto"/>
        <w:ind w:left="1440" w:right="0" w:hanging="360"/>
        <w:jc w:val="left"/>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JavaScript</w:t>
      </w:r>
      <w:r w:rsidDel="00000000" w:rsidR="00000000" w:rsidRPr="00000000">
        <w:rPr>
          <w:rFonts w:ascii="Roboto" w:cs="Roboto" w:eastAsia="Roboto" w:hAnsi="Roboto"/>
          <w:sz w:val="24"/>
          <w:szCs w:val="24"/>
          <w:rtl w:val="0"/>
        </w:rPr>
        <w:t xml:space="preserve">: souvent abrégé en JS, est un langage de programmation qui constitue l'une des principales technologies du World Wide Web, aux côtés de HTML et CSS.</w:t>
      </w:r>
    </w:p>
    <w:p w:rsidR="00000000" w:rsidDel="00000000" w:rsidP="00000000" w:rsidRDefault="00000000" w:rsidRPr="00000000" w14:paraId="00000033">
      <w:pPr>
        <w:numPr>
          <w:ilvl w:val="1"/>
          <w:numId w:val="3"/>
        </w:numPr>
        <w:spacing w:after="0" w:before="0" w:line="312" w:lineRule="auto"/>
        <w:ind w:left="1440" w:right="0" w:hanging="360"/>
        <w:jc w:val="left"/>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Nextjs</w:t>
      </w:r>
      <w:r w:rsidDel="00000000" w:rsidR="00000000" w:rsidRPr="00000000">
        <w:rPr>
          <w:rFonts w:ascii="Roboto" w:cs="Roboto" w:eastAsia="Roboto" w:hAnsi="Roboto"/>
          <w:sz w:val="24"/>
          <w:szCs w:val="24"/>
          <w:rtl w:val="0"/>
        </w:rPr>
        <w:t xml:space="preserve">: un cadre de développement web à code source ouvert, construit au-dessus de Node.js, qui permet d'exploiter les fonctionnalités des applications web basées sur React, telles que le rendu côté serveur et la génération de sites web statiques.</w:t>
      </w:r>
    </w:p>
    <w:p w:rsidR="00000000" w:rsidDel="00000000" w:rsidP="00000000" w:rsidRDefault="00000000" w:rsidRPr="00000000" w14:paraId="00000034">
      <w:pPr>
        <w:spacing w:after="0" w:before="480" w:line="312" w:lineRule="auto"/>
        <w:ind w:left="144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5">
      <w:pPr>
        <w:numPr>
          <w:ilvl w:val="0"/>
          <w:numId w:val="3"/>
        </w:numPr>
        <w:spacing w:after="0" w:before="480" w:line="312" w:lineRule="auto"/>
        <w:ind w:left="720" w:right="0" w:hanging="36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Back end:</w:t>
      </w:r>
    </w:p>
    <w:p w:rsidR="00000000" w:rsidDel="00000000" w:rsidP="00000000" w:rsidRDefault="00000000" w:rsidRPr="00000000" w14:paraId="00000036">
      <w:pPr>
        <w:numPr>
          <w:ilvl w:val="1"/>
          <w:numId w:val="3"/>
        </w:numPr>
        <w:spacing w:after="0" w:before="0" w:line="312" w:lineRule="auto"/>
        <w:ind w:left="1440" w:right="0" w:hanging="360"/>
        <w:jc w:val="left"/>
        <w:rPr>
          <w:rFonts w:ascii="Roboto" w:cs="Roboto" w:eastAsia="Roboto" w:hAnsi="Roboto"/>
          <w:b w:val="1"/>
          <w:sz w:val="24"/>
          <w:szCs w:val="24"/>
          <w:u w:val="none"/>
        </w:rPr>
      </w:pPr>
      <w:r w:rsidDel="00000000" w:rsidR="00000000" w:rsidRPr="00000000">
        <w:rPr>
          <w:rFonts w:ascii="Roboto" w:cs="Roboto" w:eastAsia="Roboto" w:hAnsi="Roboto"/>
          <w:b w:val="1"/>
          <w:sz w:val="24"/>
          <w:szCs w:val="24"/>
          <w:rtl w:val="0"/>
        </w:rPr>
        <w:t xml:space="preserve">PHP: </w:t>
      </w:r>
      <w:r w:rsidDel="00000000" w:rsidR="00000000" w:rsidRPr="00000000">
        <w:rPr>
          <w:rFonts w:ascii="Roboto" w:cs="Roboto" w:eastAsia="Roboto" w:hAnsi="Roboto"/>
          <w:sz w:val="24"/>
          <w:szCs w:val="24"/>
          <w:rtl w:val="0"/>
        </w:rPr>
        <w:t xml:space="preserve">un langage de script à usage général destiné au développement du Web. Il a été créé par le programmeur danois-canadien Rasmus Lerdorf en 1994.</w:t>
      </w:r>
      <w:r w:rsidDel="00000000" w:rsidR="00000000" w:rsidRPr="00000000">
        <w:rPr>
          <w:rtl w:val="0"/>
        </w:rPr>
      </w:r>
    </w:p>
    <w:p w:rsidR="00000000" w:rsidDel="00000000" w:rsidP="00000000" w:rsidRDefault="00000000" w:rsidRPr="00000000" w14:paraId="00000037">
      <w:pPr>
        <w:numPr>
          <w:ilvl w:val="1"/>
          <w:numId w:val="3"/>
        </w:numPr>
        <w:spacing w:after="0" w:before="0" w:line="312" w:lineRule="auto"/>
        <w:ind w:left="1440" w:right="0" w:hanging="36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MySQL: </w:t>
      </w:r>
      <w:r w:rsidDel="00000000" w:rsidR="00000000" w:rsidRPr="00000000">
        <w:rPr>
          <w:rFonts w:ascii="Roboto" w:cs="Roboto" w:eastAsia="Roboto" w:hAnsi="Roboto"/>
          <w:sz w:val="24"/>
          <w:szCs w:val="24"/>
          <w:rtl w:val="0"/>
        </w:rPr>
        <w:t xml:space="preserve">un système de gestion de bases de données relationnelles à code source ouvert.</w:t>
      </w:r>
      <w:r w:rsidDel="00000000" w:rsidR="00000000" w:rsidRPr="00000000">
        <w:rPr>
          <w:rtl w:val="0"/>
        </w:rPr>
      </w:r>
    </w:p>
    <w:p w:rsidR="00000000" w:rsidDel="00000000" w:rsidP="00000000" w:rsidRDefault="00000000" w:rsidRPr="00000000" w14:paraId="00000038">
      <w:pPr>
        <w:numPr>
          <w:ilvl w:val="0"/>
          <w:numId w:val="3"/>
        </w:numPr>
        <w:spacing w:after="0" w:before="0" w:line="312" w:lineRule="auto"/>
        <w:ind w:left="720" w:right="0" w:hanging="360"/>
        <w:jc w:val="left"/>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Outils</w:t>
      </w:r>
      <w:r w:rsidDel="00000000" w:rsidR="00000000" w:rsidRPr="00000000">
        <w:rPr>
          <w:rFonts w:ascii="Roboto" w:cs="Roboto" w:eastAsia="Roboto" w:hAnsi="Roboto"/>
          <w:sz w:val="24"/>
          <w:szCs w:val="24"/>
          <w:rtl w:val="0"/>
        </w:rPr>
        <w:t xml:space="preserve">:</w:t>
      </w:r>
      <w:r w:rsidDel="00000000" w:rsidR="00000000" w:rsidRPr="00000000">
        <w:rPr>
          <w:rtl w:val="0"/>
        </w:rPr>
      </w:r>
    </w:p>
    <w:p w:rsidR="00000000" w:rsidDel="00000000" w:rsidP="00000000" w:rsidRDefault="00000000" w:rsidRPr="00000000" w14:paraId="00000039">
      <w:pPr>
        <w:numPr>
          <w:ilvl w:val="1"/>
          <w:numId w:val="3"/>
        </w:numPr>
        <w:spacing w:after="0" w:before="0" w:line="312" w:lineRule="auto"/>
        <w:ind w:left="1440" w:right="0" w:hanging="360"/>
        <w:jc w:val="left"/>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Figma</w:t>
      </w:r>
      <w:r w:rsidDel="00000000" w:rsidR="00000000" w:rsidRPr="00000000">
        <w:rPr>
          <w:rFonts w:ascii="Roboto" w:cs="Roboto" w:eastAsia="Roboto" w:hAnsi="Roboto"/>
          <w:sz w:val="24"/>
          <w:szCs w:val="24"/>
          <w:rtl w:val="0"/>
        </w:rPr>
        <w:t xml:space="preserve">: un éditeur de graphiques vectoriels et un outil de prototypage qui est principalement basé sur le web, avec des fonctionnalités hors ligne supplémentaires activées par des applications de bureau pour macOS et Windows. </w:t>
      </w:r>
      <w:r w:rsidDel="00000000" w:rsidR="00000000" w:rsidRPr="00000000">
        <w:rPr>
          <w:rtl w:val="0"/>
        </w:rPr>
      </w:r>
    </w:p>
    <w:p w:rsidR="00000000" w:rsidDel="00000000" w:rsidP="00000000" w:rsidRDefault="00000000" w:rsidRPr="00000000" w14:paraId="0000003A">
      <w:pPr>
        <w:numPr>
          <w:ilvl w:val="1"/>
          <w:numId w:val="3"/>
        </w:numPr>
        <w:spacing w:after="0" w:before="0" w:line="312" w:lineRule="auto"/>
        <w:ind w:left="1440" w:right="0" w:hanging="360"/>
        <w:jc w:val="left"/>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Adobe illustrator</w:t>
      </w:r>
      <w:r w:rsidDel="00000000" w:rsidR="00000000" w:rsidRPr="00000000">
        <w:rPr>
          <w:rFonts w:ascii="Roboto" w:cs="Roboto" w:eastAsia="Roboto" w:hAnsi="Roboto"/>
          <w:sz w:val="24"/>
          <w:szCs w:val="24"/>
          <w:rtl w:val="0"/>
        </w:rPr>
        <w:t xml:space="preserve">:  un éditeur de graphiques vectoriels et un programme de conception développé et commercialisé par Adobe Inc.</w:t>
      </w:r>
    </w:p>
    <w:p w:rsidR="00000000" w:rsidDel="00000000" w:rsidP="00000000" w:rsidRDefault="00000000" w:rsidRPr="00000000" w14:paraId="0000003B">
      <w:pPr>
        <w:numPr>
          <w:ilvl w:val="1"/>
          <w:numId w:val="3"/>
        </w:numPr>
        <w:spacing w:after="0" w:before="0" w:line="312" w:lineRule="auto"/>
        <w:ind w:left="1440" w:right="0" w:hanging="36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UML: </w:t>
      </w:r>
      <w:r w:rsidDel="00000000" w:rsidR="00000000" w:rsidRPr="00000000">
        <w:rPr>
          <w:rFonts w:ascii="Roboto" w:cs="Roboto" w:eastAsia="Roboto" w:hAnsi="Roboto"/>
          <w:sz w:val="24"/>
          <w:szCs w:val="24"/>
          <w:rtl w:val="0"/>
        </w:rPr>
        <w:t xml:space="preserve">un langage de modélisation polyvalent et évolutif dans le domaine du génie logiciel, destiné à fournir un moyen standard de visualiser la conception d'un système.</w:t>
      </w:r>
    </w:p>
    <w:p w:rsidR="00000000" w:rsidDel="00000000" w:rsidP="00000000" w:rsidRDefault="00000000" w:rsidRPr="00000000" w14:paraId="0000003C">
      <w:pPr>
        <w:spacing w:after="0" w:before="480" w:line="312" w:lineRule="auto"/>
        <w:ind w:left="0" w:right="0" w:firstLine="0"/>
        <w:jc w:val="left"/>
        <w:rPr>
          <w:rFonts w:ascii="Oswald" w:cs="Oswald" w:eastAsia="Oswald" w:hAnsi="Oswald"/>
          <w:sz w:val="24"/>
          <w:szCs w:val="24"/>
        </w:rPr>
      </w:pPr>
      <w:r w:rsidDel="00000000" w:rsidR="00000000" w:rsidRPr="00000000">
        <w:rPr>
          <w:rtl w:val="0"/>
        </w:rPr>
      </w:r>
    </w:p>
    <w:p w:rsidR="00000000" w:rsidDel="00000000" w:rsidP="00000000" w:rsidRDefault="00000000" w:rsidRPr="00000000" w14:paraId="0000003D">
      <w:pPr>
        <w:spacing w:after="0" w:before="200" w:line="312" w:lineRule="auto"/>
        <w:ind w:left="0" w:right="0" w:firstLine="0"/>
        <w:jc w:val="left"/>
        <w:rPr>
          <w:rFonts w:ascii="Oi" w:cs="Oi" w:eastAsia="Oi" w:hAnsi="Oi"/>
          <w:color w:val="666666"/>
          <w:sz w:val="24"/>
          <w:szCs w:val="24"/>
          <w:shd w:fill="auto" w:val="clear"/>
          <w:vertAlign w:val="baseline"/>
        </w:rPr>
      </w:pPr>
      <w:r w:rsidDel="00000000" w:rsidR="00000000" w:rsidRPr="00000000">
        <w:rPr>
          <w:rFonts w:ascii="Oswald" w:cs="Oswald" w:eastAsia="Oswald" w:hAnsi="Oswald"/>
          <w:color w:val="b45f06"/>
          <w:sz w:val="24"/>
          <w:szCs w:val="24"/>
          <w:shd w:fill="auto" w:val="clear"/>
          <w:vertAlign w:val="baseline"/>
          <w:rtl w:val="0"/>
        </w:rPr>
        <w:t xml:space="preserve">Maquettage</w:t>
      </w:r>
      <w:r w:rsidDel="00000000" w:rsidR="00000000" w:rsidRPr="00000000">
        <w:rPr>
          <w:rFonts w:ascii="Oi" w:cs="Oi" w:eastAsia="Oi" w:hAnsi="Oi"/>
          <w:color w:val="666666"/>
          <w:sz w:val="24"/>
          <w:szCs w:val="24"/>
          <w:shd w:fill="auto" w:val="clear"/>
          <w:vertAlign w:val="baseline"/>
          <w:rtl w:val="0"/>
        </w:rPr>
        <w:t xml:space="preserve"> </w:t>
      </w:r>
    </w:p>
    <w:p w:rsidR="00000000" w:rsidDel="00000000" w:rsidP="00000000" w:rsidRDefault="00000000" w:rsidRPr="00000000" w14:paraId="0000003E">
      <w:pPr>
        <w:spacing w:after="0" w:before="200" w:line="312" w:lineRule="auto"/>
        <w:ind w:left="0" w:right="0" w:firstLine="0"/>
        <w:jc w:val="left"/>
        <w:rPr>
          <w:rFonts w:ascii="Roboto" w:cs="Roboto" w:eastAsia="Roboto" w:hAnsi="Roboto"/>
          <w:color w:val="666666"/>
          <w:sz w:val="24"/>
          <w:szCs w:val="24"/>
        </w:rPr>
      </w:pPr>
      <w:hyperlink r:id="rId7">
        <w:r w:rsidDel="00000000" w:rsidR="00000000" w:rsidRPr="00000000">
          <w:rPr>
            <w:rFonts w:ascii="Roboto" w:cs="Roboto" w:eastAsia="Roboto" w:hAnsi="Roboto"/>
            <w:color w:val="1155cc"/>
            <w:sz w:val="24"/>
            <w:szCs w:val="24"/>
            <w:u w:val="single"/>
            <w:rtl w:val="0"/>
          </w:rPr>
          <w:t xml:space="preserve">Prototype Link</w:t>
        </w:r>
      </w:hyperlink>
      <w:r w:rsidDel="00000000" w:rsidR="00000000" w:rsidRPr="00000000">
        <w:rPr>
          <w:rtl w:val="0"/>
        </w:rPr>
      </w:r>
    </w:p>
    <w:p w:rsidR="00000000" w:rsidDel="00000000" w:rsidP="00000000" w:rsidRDefault="00000000" w:rsidRPr="00000000" w14:paraId="0000003F">
      <w:pPr>
        <w:spacing w:after="0" w:before="200" w:line="312" w:lineRule="auto"/>
        <w:ind w:left="0" w:right="0" w:firstLine="0"/>
        <w:jc w:val="left"/>
        <w:rPr>
          <w:rFonts w:ascii="Oi" w:cs="Oi" w:eastAsia="Oi" w:hAnsi="Oi"/>
          <w:color w:val="666666"/>
          <w:sz w:val="24"/>
          <w:szCs w:val="24"/>
        </w:rPr>
      </w:pPr>
      <w:r w:rsidDel="00000000" w:rsidR="00000000" w:rsidRPr="00000000">
        <w:rPr>
          <w:rFonts w:ascii="Oi" w:cs="Oi" w:eastAsia="Oi" w:hAnsi="Oi"/>
          <w:color w:val="666666"/>
          <w:sz w:val="24"/>
          <w:szCs w:val="24"/>
        </w:rPr>
        <w:drawing>
          <wp:inline distB="114300" distT="114300" distL="114300" distR="114300">
            <wp:extent cx="5120960" cy="9002713"/>
            <wp:effectExtent b="0" l="0" r="0" t="0"/>
            <wp:docPr id="9"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120960" cy="9002713"/>
                    </a:xfrm>
                    <a:prstGeom prst="rect"/>
                    <a:ln/>
                  </pic:spPr>
                </pic:pic>
              </a:graphicData>
            </a:graphic>
          </wp:inline>
        </w:drawing>
      </w:r>
      <w:r w:rsidDel="00000000" w:rsidR="00000000" w:rsidRPr="00000000">
        <w:rPr>
          <w:rFonts w:ascii="Oi" w:cs="Oi" w:eastAsia="Oi" w:hAnsi="Oi"/>
          <w:color w:val="666666"/>
          <w:sz w:val="24"/>
          <w:szCs w:val="24"/>
        </w:rPr>
        <w:drawing>
          <wp:inline distB="114300" distT="114300" distL="114300" distR="114300">
            <wp:extent cx="1262112" cy="9120188"/>
            <wp:effectExtent b="0" l="0" r="0" t="0"/>
            <wp:docPr id="1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262112" cy="9120188"/>
                    </a:xfrm>
                    <a:prstGeom prst="rect"/>
                    <a:ln/>
                  </pic:spPr>
                </pic:pic>
              </a:graphicData>
            </a:graphic>
          </wp:inline>
        </w:drawing>
      </w:r>
      <w:r w:rsidDel="00000000" w:rsidR="00000000" w:rsidRPr="00000000">
        <w:rPr>
          <w:rFonts w:ascii="Oi" w:cs="Oi" w:eastAsia="Oi" w:hAnsi="Oi"/>
          <w:color w:val="666666"/>
          <w:sz w:val="24"/>
          <w:szCs w:val="24"/>
        </w:rPr>
        <w:drawing>
          <wp:inline distB="114300" distT="114300" distL="114300" distR="114300">
            <wp:extent cx="4996716" cy="9072563"/>
            <wp:effectExtent b="0" l="0" r="0" t="0"/>
            <wp:docPr id="1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996716" cy="9072563"/>
                    </a:xfrm>
                    <a:prstGeom prst="rect"/>
                    <a:ln/>
                  </pic:spPr>
                </pic:pic>
              </a:graphicData>
            </a:graphic>
          </wp:inline>
        </w:drawing>
      </w:r>
      <w:r w:rsidDel="00000000" w:rsidR="00000000" w:rsidRPr="00000000">
        <w:rPr>
          <w:rFonts w:ascii="Oi" w:cs="Oi" w:eastAsia="Oi" w:hAnsi="Oi"/>
          <w:color w:val="666666"/>
          <w:sz w:val="24"/>
          <w:szCs w:val="24"/>
        </w:rPr>
        <w:drawing>
          <wp:inline distB="114300" distT="114300" distL="114300" distR="114300">
            <wp:extent cx="1211158" cy="9063038"/>
            <wp:effectExtent b="0" l="0" r="0" t="0"/>
            <wp:docPr id="1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211158" cy="906303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0" w:before="200" w:line="312" w:lineRule="auto"/>
        <w:ind w:left="720" w:right="0" w:firstLine="0"/>
        <w:jc w:val="left"/>
        <w:rPr>
          <w:rFonts w:ascii="Oi" w:cs="Oi" w:eastAsia="Oi" w:hAnsi="Oi"/>
          <w:color w:val="666666"/>
          <w:sz w:val="24"/>
          <w:szCs w:val="24"/>
        </w:rPr>
      </w:pPr>
      <w:r w:rsidDel="00000000" w:rsidR="00000000" w:rsidRPr="00000000">
        <w:rPr>
          <w:rtl w:val="0"/>
        </w:rPr>
      </w:r>
    </w:p>
    <w:p w:rsidR="00000000" w:rsidDel="00000000" w:rsidP="00000000" w:rsidRDefault="00000000" w:rsidRPr="00000000" w14:paraId="00000041">
      <w:pPr>
        <w:numPr>
          <w:ilvl w:val="0"/>
          <w:numId w:val="4"/>
        </w:numPr>
        <w:spacing w:after="0" w:before="200" w:line="312" w:lineRule="auto"/>
        <w:ind w:left="720" w:right="0" w:hanging="360"/>
        <w:jc w:val="left"/>
        <w:rPr>
          <w:rFonts w:ascii="Roboto" w:cs="Roboto" w:eastAsia="Roboto" w:hAnsi="Roboto"/>
          <w:b w:val="1"/>
          <w:color w:val="666666"/>
          <w:sz w:val="24"/>
          <w:szCs w:val="24"/>
        </w:rPr>
      </w:pPr>
      <w:r w:rsidDel="00000000" w:rsidR="00000000" w:rsidRPr="00000000">
        <w:rPr>
          <w:rFonts w:ascii="Roboto" w:cs="Roboto" w:eastAsia="Roboto" w:hAnsi="Roboto"/>
          <w:b w:val="1"/>
          <w:color w:val="666666"/>
          <w:sz w:val="24"/>
          <w:szCs w:val="24"/>
          <w:rtl w:val="0"/>
        </w:rPr>
        <w:t xml:space="preserve">Couleurs</w:t>
      </w:r>
    </w:p>
    <w:p w:rsidR="00000000" w:rsidDel="00000000" w:rsidP="00000000" w:rsidRDefault="00000000" w:rsidRPr="00000000" w14:paraId="00000042">
      <w:pPr>
        <w:spacing w:after="0" w:before="200" w:line="312" w:lineRule="auto"/>
        <w:ind w:right="0"/>
        <w:jc w:val="left"/>
        <w:rPr>
          <w:rFonts w:ascii="Oi" w:cs="Oi" w:eastAsia="Oi" w:hAnsi="Oi"/>
          <w:color w:val="666666"/>
          <w:sz w:val="24"/>
          <w:szCs w:val="24"/>
        </w:rPr>
      </w:pPr>
      <w:r w:rsidDel="00000000" w:rsidR="00000000" w:rsidRPr="00000000">
        <w:rPr>
          <w:rFonts w:ascii="Oi" w:cs="Oi" w:eastAsia="Oi" w:hAnsi="Oi"/>
          <w:color w:val="666666"/>
          <w:sz w:val="24"/>
          <w:szCs w:val="24"/>
        </w:rPr>
        <w:drawing>
          <wp:inline distB="114300" distT="114300" distL="114300" distR="114300">
            <wp:extent cx="5943600" cy="4229100"/>
            <wp:effectExtent b="0" l="0" r="0" t="0"/>
            <wp:docPr id="1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4"/>
        </w:numPr>
        <w:spacing w:after="0" w:before="200" w:line="312" w:lineRule="auto"/>
        <w:ind w:left="720" w:right="0" w:hanging="360"/>
        <w:jc w:val="left"/>
        <w:rPr>
          <w:rFonts w:ascii="Roboto" w:cs="Roboto" w:eastAsia="Roboto" w:hAnsi="Roboto"/>
          <w:color w:val="666666"/>
          <w:sz w:val="24"/>
          <w:szCs w:val="24"/>
        </w:rPr>
      </w:pPr>
      <w:r w:rsidDel="00000000" w:rsidR="00000000" w:rsidRPr="00000000">
        <w:rPr>
          <w:rFonts w:ascii="Roboto" w:cs="Roboto" w:eastAsia="Roboto" w:hAnsi="Roboto"/>
          <w:color w:val="666666"/>
          <w:sz w:val="24"/>
          <w:szCs w:val="24"/>
          <w:rtl w:val="0"/>
        </w:rPr>
        <w:t xml:space="preserve">Typographie</w:t>
      </w:r>
    </w:p>
    <w:p w:rsidR="00000000" w:rsidDel="00000000" w:rsidP="00000000" w:rsidRDefault="00000000" w:rsidRPr="00000000" w14:paraId="00000044">
      <w:pPr>
        <w:spacing w:after="0" w:before="200" w:line="312" w:lineRule="auto"/>
        <w:ind w:left="720" w:right="0" w:firstLine="0"/>
        <w:jc w:val="left"/>
        <w:rPr>
          <w:rFonts w:ascii="Roboto" w:cs="Roboto" w:eastAsia="Roboto" w:hAnsi="Roboto"/>
          <w:color w:val="666666"/>
          <w:sz w:val="24"/>
          <w:szCs w:val="24"/>
        </w:rPr>
      </w:pPr>
      <w:r w:rsidDel="00000000" w:rsidR="00000000" w:rsidRPr="00000000">
        <w:rPr>
          <w:rtl w:val="0"/>
        </w:rPr>
      </w:r>
    </w:p>
    <w:p w:rsidR="00000000" w:rsidDel="00000000" w:rsidP="00000000" w:rsidRDefault="00000000" w:rsidRPr="00000000" w14:paraId="00000045">
      <w:pPr>
        <w:spacing w:after="0" w:before="200" w:line="312" w:lineRule="auto"/>
        <w:ind w:right="0"/>
        <w:jc w:val="left"/>
        <w:rPr>
          <w:rFonts w:ascii="Roboto" w:cs="Roboto" w:eastAsia="Roboto" w:hAnsi="Roboto"/>
          <w:color w:val="666666"/>
          <w:sz w:val="24"/>
          <w:szCs w:val="24"/>
        </w:rPr>
      </w:pPr>
      <w:r w:rsidDel="00000000" w:rsidR="00000000" w:rsidRPr="00000000">
        <w:rPr>
          <w:rFonts w:ascii="Roboto" w:cs="Roboto" w:eastAsia="Roboto" w:hAnsi="Roboto"/>
          <w:color w:val="666666"/>
          <w:sz w:val="24"/>
          <w:szCs w:val="24"/>
        </w:rPr>
        <w:drawing>
          <wp:inline distB="114300" distT="114300" distL="114300" distR="114300">
            <wp:extent cx="6777038" cy="4229100"/>
            <wp:effectExtent b="0" l="0" r="0" t="0"/>
            <wp:docPr id="1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6777038"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2"/>
        </w:numPr>
        <w:spacing w:after="0" w:before="200" w:line="312" w:lineRule="auto"/>
        <w:ind w:left="1440" w:right="0" w:hanging="360"/>
        <w:jc w:val="left"/>
        <w:rPr>
          <w:rFonts w:ascii="Roboto" w:cs="Roboto" w:eastAsia="Roboto" w:hAnsi="Roboto"/>
          <w:color w:val="666666"/>
          <w:sz w:val="24"/>
          <w:szCs w:val="24"/>
          <w:u w:val="none"/>
        </w:rPr>
      </w:pPr>
      <w:r w:rsidDel="00000000" w:rsidR="00000000" w:rsidRPr="00000000">
        <w:rPr>
          <w:rFonts w:ascii="Roboto" w:cs="Roboto" w:eastAsia="Roboto" w:hAnsi="Roboto"/>
          <w:color w:val="666666"/>
          <w:sz w:val="24"/>
          <w:szCs w:val="24"/>
          <w:rtl w:val="0"/>
        </w:rPr>
        <w:t xml:space="preserve">Logo</w:t>
      </w:r>
      <w:r w:rsidDel="00000000" w:rsidR="00000000" w:rsidRPr="00000000">
        <w:rPr>
          <w:rtl w:val="0"/>
        </w:rPr>
      </w:r>
    </w:p>
    <w:p w:rsidR="00000000" w:rsidDel="00000000" w:rsidP="00000000" w:rsidRDefault="00000000" w:rsidRPr="00000000" w14:paraId="00000047">
      <w:pPr>
        <w:spacing w:after="0" w:before="200" w:line="312" w:lineRule="auto"/>
        <w:ind w:right="0"/>
        <w:jc w:val="left"/>
        <w:rPr>
          <w:rFonts w:ascii="Roboto" w:cs="Roboto" w:eastAsia="Roboto" w:hAnsi="Roboto"/>
          <w:color w:val="666666"/>
          <w:sz w:val="24"/>
          <w:szCs w:val="24"/>
        </w:rPr>
      </w:pPr>
      <w:r w:rsidDel="00000000" w:rsidR="00000000" w:rsidRPr="00000000">
        <w:rPr>
          <w:rFonts w:ascii="Roboto" w:cs="Roboto" w:eastAsia="Roboto" w:hAnsi="Roboto"/>
          <w:color w:val="666666"/>
          <w:sz w:val="24"/>
          <w:szCs w:val="24"/>
        </w:rPr>
        <w:drawing>
          <wp:inline distB="114300" distT="114300" distL="114300" distR="114300">
            <wp:extent cx="5943600" cy="4229100"/>
            <wp:effectExtent b="0" l="0" r="0" t="0"/>
            <wp:docPr id="1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0" w:before="480" w:line="312" w:lineRule="auto"/>
        <w:ind w:left="0" w:right="0" w:firstLine="0"/>
        <w:jc w:val="left"/>
        <w:rPr>
          <w:rFonts w:ascii="Oswald" w:cs="Oswald" w:eastAsia="Oswald" w:hAnsi="Oswald"/>
          <w:color w:val="b45f06"/>
          <w:sz w:val="24"/>
          <w:szCs w:val="24"/>
          <w:shd w:fill="auto" w:val="clear"/>
          <w:vertAlign w:val="baseline"/>
        </w:rPr>
      </w:pPr>
      <w:r w:rsidDel="00000000" w:rsidR="00000000" w:rsidRPr="00000000">
        <w:rPr>
          <w:rFonts w:ascii="Oswald" w:cs="Oswald" w:eastAsia="Oswald" w:hAnsi="Oswald"/>
          <w:color w:val="b45f06"/>
          <w:sz w:val="24"/>
          <w:szCs w:val="24"/>
          <w:shd w:fill="auto" w:val="clear"/>
          <w:vertAlign w:val="baseline"/>
          <w:rtl w:val="0"/>
        </w:rPr>
        <w:t xml:space="preserve">Conception et Modélisation</w:t>
      </w:r>
    </w:p>
    <w:p w:rsidR="00000000" w:rsidDel="00000000" w:rsidP="00000000" w:rsidRDefault="00000000" w:rsidRPr="00000000" w14:paraId="00000049">
      <w:pPr>
        <w:numPr>
          <w:ilvl w:val="0"/>
          <w:numId w:val="1"/>
        </w:numPr>
        <w:spacing w:after="0" w:before="200" w:line="312" w:lineRule="auto"/>
        <w:ind w:left="720" w:right="0" w:hanging="360"/>
        <w:jc w:val="left"/>
        <w:rPr>
          <w:rFonts w:ascii="Roboto" w:cs="Roboto" w:eastAsia="Roboto" w:hAnsi="Roboto"/>
          <w:color w:val="666666"/>
          <w:sz w:val="18"/>
          <w:szCs w:val="18"/>
          <w:shd w:fill="auto" w:val="clear"/>
          <w:vertAlign w:val="baseline"/>
        </w:rPr>
      </w:pPr>
      <w:r w:rsidDel="00000000" w:rsidR="00000000" w:rsidRPr="00000000">
        <w:rPr>
          <w:rFonts w:ascii="Roboto" w:cs="Roboto" w:eastAsia="Roboto" w:hAnsi="Roboto"/>
          <w:color w:val="666666"/>
          <w:sz w:val="18"/>
          <w:szCs w:val="18"/>
          <w:shd w:fill="auto" w:val="clear"/>
          <w:vertAlign w:val="baseline"/>
          <w:rtl w:val="0"/>
        </w:rPr>
        <w:t xml:space="preserve">Diagramme de cas d’utilisation </w:t>
      </w:r>
    </w:p>
    <w:p w:rsidR="00000000" w:rsidDel="00000000" w:rsidP="00000000" w:rsidRDefault="00000000" w:rsidRPr="00000000" w14:paraId="0000004A">
      <w:pPr>
        <w:spacing w:after="0" w:before="200" w:line="312" w:lineRule="auto"/>
        <w:ind w:right="0"/>
        <w:jc w:val="left"/>
        <w:rPr>
          <w:rFonts w:ascii="Roboto" w:cs="Roboto" w:eastAsia="Roboto" w:hAnsi="Roboto"/>
          <w:color w:val="666666"/>
          <w:sz w:val="18"/>
          <w:szCs w:val="18"/>
        </w:rPr>
      </w:pPr>
      <w:r w:rsidDel="00000000" w:rsidR="00000000" w:rsidRPr="00000000">
        <w:rPr>
          <w:rFonts w:ascii="Roboto" w:cs="Roboto" w:eastAsia="Roboto" w:hAnsi="Roboto"/>
          <w:color w:val="666666"/>
          <w:sz w:val="18"/>
          <w:szCs w:val="18"/>
          <w:rtl w:val="0"/>
        </w:rPr>
        <w:tab/>
      </w:r>
      <w:r w:rsidDel="00000000" w:rsidR="00000000" w:rsidRPr="00000000">
        <w:rPr>
          <w:rFonts w:ascii="Roboto" w:cs="Roboto" w:eastAsia="Roboto" w:hAnsi="Roboto"/>
          <w:color w:val="666666"/>
          <w:sz w:val="18"/>
          <w:szCs w:val="18"/>
        </w:rPr>
        <w:drawing>
          <wp:inline distB="114300" distT="114300" distL="114300" distR="114300">
            <wp:extent cx="5943600" cy="6007100"/>
            <wp:effectExtent b="0" l="0" r="0" t="0"/>
            <wp:docPr id="1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1"/>
        </w:numPr>
        <w:spacing w:after="0" w:before="200" w:line="312" w:lineRule="auto"/>
        <w:ind w:left="720" w:right="0" w:hanging="360"/>
        <w:jc w:val="left"/>
        <w:rPr>
          <w:rFonts w:ascii="Roboto" w:cs="Roboto" w:eastAsia="Roboto" w:hAnsi="Roboto"/>
          <w:color w:val="666666"/>
          <w:sz w:val="18"/>
          <w:szCs w:val="18"/>
          <w:u w:val="none"/>
        </w:rPr>
      </w:pPr>
      <w:r w:rsidDel="00000000" w:rsidR="00000000" w:rsidRPr="00000000">
        <w:rPr>
          <w:rFonts w:ascii="Roboto" w:cs="Roboto" w:eastAsia="Roboto" w:hAnsi="Roboto"/>
          <w:color w:val="666666"/>
          <w:sz w:val="18"/>
          <w:szCs w:val="18"/>
          <w:rtl w:val="0"/>
        </w:rPr>
        <w:t xml:space="preserve">Diagramme de classe</w:t>
      </w:r>
    </w:p>
    <w:p w:rsidR="00000000" w:rsidDel="00000000" w:rsidP="00000000" w:rsidRDefault="00000000" w:rsidRPr="00000000" w14:paraId="0000004C">
      <w:pPr>
        <w:numPr>
          <w:ilvl w:val="0"/>
          <w:numId w:val="1"/>
        </w:numPr>
        <w:spacing w:after="0" w:before="0" w:line="312" w:lineRule="auto"/>
        <w:ind w:left="720" w:right="0" w:hanging="360"/>
        <w:jc w:val="left"/>
        <w:rPr>
          <w:rFonts w:ascii="Roboto" w:cs="Roboto" w:eastAsia="Roboto" w:hAnsi="Roboto"/>
          <w:color w:val="666666"/>
          <w:sz w:val="18"/>
          <w:szCs w:val="18"/>
          <w:shd w:fill="auto" w:val="clear"/>
          <w:vertAlign w:val="baseline"/>
        </w:rPr>
      </w:pPr>
      <w:r w:rsidDel="00000000" w:rsidR="00000000" w:rsidRPr="00000000">
        <w:rPr>
          <w:rFonts w:ascii="Roboto" w:cs="Roboto" w:eastAsia="Roboto" w:hAnsi="Roboto"/>
          <w:color w:val="666666"/>
          <w:sz w:val="18"/>
          <w:szCs w:val="18"/>
        </w:rPr>
        <w:drawing>
          <wp:inline distB="114300" distT="114300" distL="114300" distR="114300">
            <wp:extent cx="5943600" cy="6731000"/>
            <wp:effectExtent b="0" l="0" r="0" t="0"/>
            <wp:docPr id="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1"/>
        </w:numPr>
        <w:spacing w:after="0" w:before="0" w:line="312" w:lineRule="auto"/>
        <w:ind w:left="720" w:right="0" w:hanging="360"/>
        <w:jc w:val="left"/>
        <w:rPr>
          <w:rFonts w:ascii="Roboto" w:cs="Roboto" w:eastAsia="Roboto" w:hAnsi="Roboto"/>
          <w:color w:val="666666"/>
          <w:sz w:val="18"/>
          <w:szCs w:val="18"/>
          <w:u w:val="none"/>
        </w:rPr>
      </w:pPr>
      <w:r w:rsidDel="00000000" w:rsidR="00000000" w:rsidRPr="00000000">
        <w:rPr>
          <w:rFonts w:ascii="Roboto" w:cs="Roboto" w:eastAsia="Roboto" w:hAnsi="Roboto"/>
          <w:color w:val="666666"/>
          <w:sz w:val="18"/>
          <w:szCs w:val="18"/>
          <w:rtl w:val="0"/>
        </w:rPr>
        <w:t xml:space="preserve">Digramme de sequence</w:t>
      </w:r>
    </w:p>
    <w:p w:rsidR="00000000" w:rsidDel="00000000" w:rsidP="00000000" w:rsidRDefault="00000000" w:rsidRPr="00000000" w14:paraId="0000004E">
      <w:pPr>
        <w:numPr>
          <w:ilvl w:val="0"/>
          <w:numId w:val="1"/>
        </w:numPr>
        <w:spacing w:after="0" w:before="0" w:line="312" w:lineRule="auto"/>
        <w:ind w:left="720" w:right="0" w:hanging="360"/>
        <w:jc w:val="left"/>
        <w:rPr>
          <w:rFonts w:ascii="Roboto" w:cs="Roboto" w:eastAsia="Roboto" w:hAnsi="Roboto"/>
          <w:color w:val="666666"/>
          <w:sz w:val="18"/>
          <w:szCs w:val="18"/>
          <w:u w:val="none"/>
        </w:rPr>
      </w:pPr>
      <w:r w:rsidDel="00000000" w:rsidR="00000000" w:rsidRPr="00000000">
        <w:rPr>
          <w:rFonts w:ascii="Roboto" w:cs="Roboto" w:eastAsia="Roboto" w:hAnsi="Roboto"/>
          <w:color w:val="666666"/>
          <w:sz w:val="18"/>
          <w:szCs w:val="18"/>
        </w:rPr>
        <w:drawing>
          <wp:inline distB="114300" distT="114300" distL="114300" distR="114300">
            <wp:extent cx="4953000" cy="9120188"/>
            <wp:effectExtent b="0" l="0" r="0" t="0"/>
            <wp:docPr id="1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953000" cy="9120188"/>
                    </a:xfrm>
                    <a:prstGeom prst="rect"/>
                    <a:ln/>
                  </pic:spPr>
                </pic:pic>
              </a:graphicData>
            </a:graphic>
          </wp:inline>
        </w:drawing>
      </w:r>
      <w:r w:rsidDel="00000000" w:rsidR="00000000" w:rsidRPr="00000000">
        <w:rPr>
          <w:rFonts w:ascii="Roboto" w:cs="Roboto" w:eastAsia="Roboto" w:hAnsi="Roboto"/>
          <w:color w:val="666666"/>
          <w:sz w:val="18"/>
          <w:szCs w:val="18"/>
        </w:rPr>
        <w:drawing>
          <wp:inline distB="114300" distT="114300" distL="114300" distR="114300">
            <wp:extent cx="5943600" cy="7975600"/>
            <wp:effectExtent b="0" l="0" r="0" t="0"/>
            <wp:docPr id="1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7975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0" w:before="200" w:line="312" w:lineRule="auto"/>
        <w:ind w:left="0" w:right="0" w:firstLine="0"/>
        <w:jc w:val="left"/>
        <w:rPr>
          <w:rFonts w:ascii="Oi" w:cs="Oi" w:eastAsia="Oi" w:hAnsi="Oi"/>
          <w:color w:val="666666"/>
          <w:sz w:val="18"/>
          <w:szCs w:val="18"/>
          <w:shd w:fill="auto" w:val="clear"/>
          <w:vertAlign w:val="baseline"/>
        </w:rPr>
      </w:pPr>
      <w:r w:rsidDel="00000000" w:rsidR="00000000" w:rsidRPr="00000000">
        <w:rPr>
          <w:rtl w:val="0"/>
        </w:rPr>
      </w:r>
    </w:p>
    <w:p w:rsidR="00000000" w:rsidDel="00000000" w:rsidP="00000000" w:rsidRDefault="00000000" w:rsidRPr="00000000" w14:paraId="00000050">
      <w:pPr>
        <w:spacing w:after="0" w:before="480" w:line="312" w:lineRule="auto"/>
        <w:ind w:left="0" w:right="0" w:firstLine="0"/>
        <w:jc w:val="left"/>
        <w:rPr>
          <w:rFonts w:ascii="Oswald" w:cs="Oswald" w:eastAsia="Oswald" w:hAnsi="Oswald"/>
          <w:color w:val="b45f06"/>
          <w:sz w:val="24"/>
          <w:szCs w:val="24"/>
          <w:shd w:fill="auto" w:val="clear"/>
          <w:vertAlign w:val="baseline"/>
        </w:rPr>
      </w:pPr>
      <w:r w:rsidDel="00000000" w:rsidR="00000000" w:rsidRPr="00000000">
        <w:rPr>
          <w:rFonts w:ascii="Oswald" w:cs="Oswald" w:eastAsia="Oswald" w:hAnsi="Oswald"/>
          <w:color w:val="b45f06"/>
          <w:sz w:val="24"/>
          <w:szCs w:val="24"/>
          <w:shd w:fill="auto" w:val="clear"/>
          <w:vertAlign w:val="baseline"/>
          <w:rtl w:val="0"/>
        </w:rPr>
        <w:t xml:space="preserve">Conclusion et Perspectives </w:t>
      </w:r>
    </w:p>
    <w:p w:rsidR="00000000" w:rsidDel="00000000" w:rsidP="00000000" w:rsidRDefault="00000000" w:rsidRPr="00000000" w14:paraId="00000051">
      <w:pPr>
        <w:spacing w:after="0" w:before="200" w:line="312" w:lineRule="auto"/>
        <w:ind w:left="0" w:right="0" w:firstLine="0"/>
        <w:jc w:val="left"/>
        <w:rPr>
          <w:rFonts w:ascii="Oi" w:cs="Oi" w:eastAsia="Oi" w:hAnsi="Oi"/>
          <w:i w:val="1"/>
          <w:color w:val="666666"/>
          <w:sz w:val="18"/>
          <w:szCs w:val="18"/>
          <w:shd w:fill="auto" w:val="clear"/>
          <w:vertAlign w:val="baseline"/>
        </w:rPr>
      </w:pPr>
      <w:r w:rsidDel="00000000" w:rsidR="00000000" w:rsidRPr="00000000">
        <w:rPr>
          <w:rtl w:val="0"/>
        </w:rPr>
      </w:r>
    </w:p>
    <w:p w:rsidR="00000000" w:rsidDel="00000000" w:rsidP="00000000" w:rsidRDefault="00000000" w:rsidRPr="00000000" w14:paraId="00000052">
      <w:pPr>
        <w:spacing w:after="0" w:before="200" w:line="312" w:lineRule="auto"/>
        <w:ind w:left="0" w:right="0" w:firstLine="0"/>
        <w:jc w:val="left"/>
        <w:rPr>
          <w:rFonts w:ascii="Oi" w:cs="Oi" w:eastAsia="Oi" w:hAnsi="Oi"/>
          <w:color w:val="666666"/>
          <w:sz w:val="22"/>
          <w:szCs w:val="22"/>
          <w:shd w:fill="auto" w:val="clear"/>
          <w:vertAlign w:val="baseline"/>
        </w:rPr>
      </w:pPr>
      <w:r w:rsidDel="00000000" w:rsidR="00000000" w:rsidRPr="00000000">
        <w:rPr>
          <w:rtl w:val="0"/>
        </w:rPr>
      </w:r>
    </w:p>
    <w:p w:rsidR="00000000" w:rsidDel="00000000" w:rsidP="00000000" w:rsidRDefault="00000000" w:rsidRPr="00000000" w14:paraId="00000053">
      <w:pPr>
        <w:spacing w:after="0" w:before="0" w:line="276"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sectPr>
      <w:pgSz w:h="15840" w:w="12240" w:orient="portrait"/>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i">
    <w:embedRegular w:fontKey="{00000000-0000-0000-0000-000000000000}" r:id="rId9" w:subsetted="0"/>
  </w:font>
  <w:font w:name="Oswald">
    <w:embedRegular w:fontKey="{00000000-0000-0000-0000-000000000000}" r:id="rId10" w:subsetted="0"/>
    <w:embedBold w:fontKey="{00000000-0000-0000-0000-000000000000}" r:id="rId1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0.png"/><Relationship Id="rId14" Type="http://schemas.openxmlformats.org/officeDocument/2006/relationships/image" Target="media/image2.png"/><Relationship Id="rId17" Type="http://schemas.openxmlformats.org/officeDocument/2006/relationships/image" Target="media/image5.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image" Target="media/image9.png"/><Relationship Id="rId7" Type="http://schemas.openxmlformats.org/officeDocument/2006/relationships/hyperlink" Target="https://www.figma.com/proto/oADtY0tamZ988bu5pT1f2V/nexo?page-id=0%3A1&amp;node-id=10%3A151&amp;viewport=0%2C48%2C1&amp;scaling=scale-down-width" TargetMode="External"/><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Oswald-bold.ttf"/><Relationship Id="rId10" Type="http://schemas.openxmlformats.org/officeDocument/2006/relationships/font" Target="fonts/Oswald-regular.ttf"/><Relationship Id="rId9" Type="http://schemas.openxmlformats.org/officeDocument/2006/relationships/font" Target="fonts/Oi-regular.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lC6FnDSUHuRwuxn/dE9Tba9R6w==">AMUW2mXkQJOS2kwiYAwv4/d0OLrx98DMbmby1FSbRlU/Dr86lCTzzkzZ9frz3FHI2JXRMk10TDj9+1L+butbpzFVWy5+HTdRi1ZLQcQaPTbgRxbXRUAMw4k=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